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5743C" w14:textId="5B03E410" w:rsidR="008B541B" w:rsidRDefault="008B541B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noProof/>
        </w:rPr>
        <w:drawing>
          <wp:anchor distT="114300" distB="114300" distL="114300" distR="114300" simplePos="0" relativeHeight="251662336" behindDoc="1" locked="0" layoutInCell="1" hidden="0" allowOverlap="1" wp14:anchorId="63C7FED5" wp14:editId="0331BA5F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1228725" cy="714375"/>
            <wp:effectExtent l="0" t="0" r="9525" b="9525"/>
            <wp:wrapNone/>
            <wp:docPr id="18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 rotWithShape="1">
                    <a:blip r:embed="rId5"/>
                    <a:srcRect r="6512" b="37314"/>
                    <a:stretch/>
                  </pic:blipFill>
                  <pic:spPr bwMode="auto">
                    <a:xfrm>
                      <a:off x="0" y="0"/>
                      <a:ext cx="1228725" cy="714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B541B">
        <w:rPr>
          <w:rFonts w:ascii="Arial" w:eastAsia="Arial" w:hAnsi="Arial" w:cs="Arial"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5869E561" wp14:editId="1BF4A813">
            <wp:simplePos x="0" y="0"/>
            <wp:positionH relativeFrom="column">
              <wp:posOffset>-746760</wp:posOffset>
            </wp:positionH>
            <wp:positionV relativeFrom="paragraph">
              <wp:posOffset>314960</wp:posOffset>
            </wp:positionV>
            <wp:extent cx="4981575" cy="948690"/>
            <wp:effectExtent l="0" t="0" r="9525" b="3810"/>
            <wp:wrapNone/>
            <wp:docPr id="15" name="Marcador de contenido 4">
              <a:extLst xmlns:a="http://schemas.openxmlformats.org/drawingml/2006/main">
                <a:ext uri="{FF2B5EF4-FFF2-40B4-BE49-F238E27FC236}">
                  <a16:creationId xmlns:a16="http://schemas.microsoft.com/office/drawing/2014/main" id="{E1BEC908-08CC-44D4-B52B-C1840E8F319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Marcador de contenido 4">
                      <a:extLst>
                        <a:ext uri="{FF2B5EF4-FFF2-40B4-BE49-F238E27FC236}">
                          <a16:creationId xmlns:a16="http://schemas.microsoft.com/office/drawing/2014/main" id="{E1BEC908-08CC-44D4-B52B-C1840E8F319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45" t="62836" r="51544" b="23676"/>
                    <a:stretch/>
                  </pic:blipFill>
                  <pic:spPr bwMode="auto">
                    <a:xfrm>
                      <a:off x="0" y="0"/>
                      <a:ext cx="4981575" cy="9486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2FD378" w14:textId="4D76A0CE" w:rsidR="008B541B" w:rsidRDefault="008B541B">
      <w:pPr>
        <w:jc w:val="both"/>
        <w:rPr>
          <w:noProof/>
        </w:rPr>
      </w:pPr>
    </w:p>
    <w:p w14:paraId="6480EB71" w14:textId="3F011314" w:rsidR="00743328" w:rsidRDefault="008B541B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noProof/>
        </w:rPr>
        <w:drawing>
          <wp:anchor distT="114300" distB="114300" distL="114300" distR="114300" simplePos="0" relativeHeight="251659264" behindDoc="1" locked="0" layoutInCell="1" hidden="0" allowOverlap="1" wp14:anchorId="2502BCE4" wp14:editId="3E8D029D">
            <wp:simplePos x="0" y="0"/>
            <wp:positionH relativeFrom="column">
              <wp:posOffset>4444365</wp:posOffset>
            </wp:positionH>
            <wp:positionV relativeFrom="paragraph">
              <wp:posOffset>133350</wp:posOffset>
            </wp:positionV>
            <wp:extent cx="647700" cy="514985"/>
            <wp:effectExtent l="0" t="0" r="0" b="0"/>
            <wp:wrapNone/>
            <wp:docPr id="19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5149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D52F9C" w14:textId="0A1EB753" w:rsidR="00743328" w:rsidRDefault="00743328">
      <w:pPr>
        <w:jc w:val="both"/>
        <w:rPr>
          <w:rFonts w:ascii="Arial" w:eastAsia="Arial" w:hAnsi="Arial" w:cs="Arial"/>
          <w:sz w:val="24"/>
          <w:szCs w:val="24"/>
        </w:rPr>
      </w:pPr>
    </w:p>
    <w:p w14:paraId="4D903A2E" w14:textId="3FDE3C04" w:rsidR="00743328" w:rsidRDefault="00743328">
      <w:pPr>
        <w:jc w:val="right"/>
        <w:rPr>
          <w:rFonts w:ascii="Arial" w:eastAsia="Arial" w:hAnsi="Arial" w:cs="Arial"/>
          <w:sz w:val="24"/>
          <w:szCs w:val="24"/>
        </w:rPr>
      </w:pPr>
    </w:p>
    <w:p w14:paraId="3114CDA1" w14:textId="69B8FB0A" w:rsidR="00743328" w:rsidRDefault="00743328">
      <w:pPr>
        <w:jc w:val="both"/>
        <w:rPr>
          <w:rFonts w:ascii="Arial" w:eastAsia="Arial" w:hAnsi="Arial" w:cs="Arial"/>
          <w:sz w:val="24"/>
          <w:szCs w:val="24"/>
        </w:rPr>
      </w:pPr>
    </w:p>
    <w:p w14:paraId="062167F1" w14:textId="121387B7" w:rsidR="00743328" w:rsidRDefault="008B541B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CARTA DE INTENCIÓN Y COMPROMISO PARA LA INCORPORACIÒN DE LA UNIVERSIDAD NACIONAL DE LANÚS Y LA UNIVERSIDAD NACIONAL DE </w:t>
      </w:r>
      <w:r w:rsidR="000F6468">
        <w:rPr>
          <w:rFonts w:ascii="Arial" w:eastAsia="Arial" w:hAnsi="Arial" w:cs="Arial"/>
          <w:sz w:val="24"/>
          <w:szCs w:val="24"/>
        </w:rPr>
        <w:t xml:space="preserve">GENERAL </w:t>
      </w:r>
      <w:r>
        <w:rPr>
          <w:rFonts w:ascii="Arial" w:eastAsia="Arial" w:hAnsi="Arial" w:cs="Arial"/>
          <w:sz w:val="24"/>
          <w:szCs w:val="24"/>
        </w:rPr>
        <w:t>SAN MARTÍN EN EL PROGRAMA DE DOCTORADO EN CIENCIAS DE LA ENFERMERÍA</w:t>
      </w:r>
    </w:p>
    <w:p w14:paraId="4A9D42D8" w14:textId="77777777" w:rsidR="00743328" w:rsidRDefault="00743328">
      <w:pPr>
        <w:jc w:val="both"/>
        <w:rPr>
          <w:rFonts w:ascii="Arial" w:eastAsia="Arial" w:hAnsi="Arial" w:cs="Arial"/>
          <w:sz w:val="24"/>
          <w:szCs w:val="24"/>
        </w:rPr>
      </w:pPr>
    </w:p>
    <w:p w14:paraId="0E1A3E73" w14:textId="77777777" w:rsidR="00743328" w:rsidRDefault="00743328">
      <w:pPr>
        <w:rPr>
          <w:rFonts w:ascii="Arial" w:eastAsia="Arial" w:hAnsi="Arial" w:cs="Arial"/>
          <w:sz w:val="24"/>
          <w:szCs w:val="24"/>
        </w:rPr>
      </w:pPr>
    </w:p>
    <w:p w14:paraId="5565AFFE" w14:textId="37850EA9" w:rsidR="00743328" w:rsidRDefault="008B541B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Que la</w:t>
      </w:r>
      <w:r>
        <w:rPr>
          <w:rFonts w:ascii="Arial" w:eastAsia="Arial" w:hAnsi="Arial" w:cs="Arial"/>
          <w:smallCaps/>
          <w:sz w:val="24"/>
          <w:szCs w:val="24"/>
        </w:rPr>
        <w:t xml:space="preserve"> UNIVERSIDAD NACIONAL DE AVELLANEDA (UNDAV),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mallCaps/>
          <w:sz w:val="24"/>
          <w:szCs w:val="24"/>
        </w:rPr>
        <w:t>UNIVERSIDAD NACIONAL DE HURLINGHAM (UNAHUR)</w:t>
      </w:r>
      <w:r>
        <w:rPr>
          <w:rFonts w:ascii="Arial" w:eastAsia="Arial" w:hAnsi="Arial" w:cs="Arial"/>
          <w:sz w:val="24"/>
          <w:szCs w:val="24"/>
        </w:rPr>
        <w:t xml:space="preserve">, la </w:t>
      </w:r>
      <w:r>
        <w:rPr>
          <w:rFonts w:ascii="Arial" w:eastAsia="Arial" w:hAnsi="Arial" w:cs="Arial"/>
          <w:smallCaps/>
          <w:sz w:val="24"/>
          <w:szCs w:val="24"/>
        </w:rPr>
        <w:t>UNIVERSIDAD NACIONAL DE QUILMES (UNQ)</w:t>
      </w:r>
      <w:r>
        <w:rPr>
          <w:rFonts w:ascii="Arial" w:eastAsia="Arial" w:hAnsi="Arial" w:cs="Arial"/>
          <w:sz w:val="24"/>
          <w:szCs w:val="24"/>
        </w:rPr>
        <w:t xml:space="preserve">, la </w:t>
      </w:r>
      <w:r>
        <w:rPr>
          <w:rFonts w:ascii="Arial" w:eastAsia="Arial" w:hAnsi="Arial" w:cs="Arial"/>
          <w:smallCaps/>
          <w:sz w:val="24"/>
          <w:szCs w:val="24"/>
        </w:rPr>
        <w:t xml:space="preserve">UNIVERSIDAD NACIONAL ARTURO JAURETCHE (UNAJ),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mallCaps/>
          <w:sz w:val="24"/>
          <w:szCs w:val="24"/>
        </w:rPr>
        <w:t xml:space="preserve"> UNIVERSIDAD NACIONAL DE JOSÉ C. PAZ (UNPAZ) 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mallCaps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mallCaps/>
          <w:sz w:val="24"/>
          <w:szCs w:val="24"/>
        </w:rPr>
        <w:t xml:space="preserve"> UNIVERSIDAD NACIONAL DEL OESTE (UNO)</w:t>
      </w:r>
      <w:r>
        <w:rPr>
          <w:rFonts w:ascii="Arial" w:eastAsia="Arial" w:hAnsi="Arial" w:cs="Arial"/>
          <w:sz w:val="24"/>
          <w:szCs w:val="24"/>
        </w:rPr>
        <w:t xml:space="preserve">, como miembros del COLABORATORIO UNIVERSITARIO DE CIENCIAS, ARTES, TECNOLOGÍA, INNOVACIÓN Y SABERES DEL SUR (CONUSUR), y la UNIVERSIDAD NACIONAL DE LA PATAGONIA SAN JUAN BOSCO (UNPSJB), representadas en este acto por sus respectivos Rectores y Rectoras: Mg. Ing. Jorge Fabián CALZONI, DNI 16.506.399 (UNDAV); Lic. Walter </w:t>
      </w:r>
      <w:r w:rsidR="008802D2">
        <w:rPr>
          <w:rFonts w:ascii="Arial" w:eastAsia="Arial" w:hAnsi="Arial" w:cs="Arial"/>
          <w:sz w:val="24"/>
          <w:szCs w:val="24"/>
        </w:rPr>
        <w:t>Andrés</w:t>
      </w:r>
      <w:r>
        <w:rPr>
          <w:rFonts w:ascii="Arial" w:eastAsia="Arial" w:hAnsi="Arial" w:cs="Arial"/>
          <w:sz w:val="24"/>
          <w:szCs w:val="24"/>
        </w:rPr>
        <w:t xml:space="preserve"> WALLACH DNI 20.420.566 (UNAHUR); Mg. Alfredo ALFONSO DNI 18.277.263 (UNQ); </w:t>
      </w:r>
      <w:proofErr w:type="spellStart"/>
      <w:r>
        <w:rPr>
          <w:rFonts w:ascii="Arial" w:eastAsia="Arial" w:hAnsi="Arial" w:cs="Arial"/>
          <w:sz w:val="24"/>
          <w:szCs w:val="24"/>
        </w:rPr>
        <w:t>Dr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Arnaldo MEDINA DNI 16.234.597 (UNAJ); Abog. Darío Exequiel KUSINSKY DNI 29.119.469 (UNPAZ); Lic. Roberto Jesús GALLO DNI 22.834.047 (UNO); Mg. Antonia Lidia BLANCO, DNI 11.784.934 (UNPSJB), </w:t>
      </w:r>
      <w:r w:rsidR="008802D2">
        <w:rPr>
          <w:rFonts w:ascii="Arial" w:eastAsia="Arial" w:hAnsi="Arial" w:cs="Arial"/>
          <w:sz w:val="24"/>
          <w:szCs w:val="24"/>
        </w:rPr>
        <w:t>presentaron de</w:t>
      </w:r>
      <w:r>
        <w:rPr>
          <w:rFonts w:ascii="Arial" w:eastAsia="Arial" w:hAnsi="Arial" w:cs="Arial"/>
          <w:sz w:val="24"/>
          <w:szCs w:val="24"/>
        </w:rPr>
        <w:t xml:space="preserve"> manera conjunta ante CONEAU el programa de Doctorado en Cs. de la Enfermería.</w:t>
      </w:r>
    </w:p>
    <w:p w14:paraId="391D73F9" w14:textId="77777777" w:rsidR="00743328" w:rsidRDefault="008B541B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Que el Doctorado interinstitucional en Cs de la Enfermería obtuvo dictamen favorable.</w:t>
      </w:r>
    </w:p>
    <w:p w14:paraId="4F6EBAFB" w14:textId="345FAF72" w:rsidR="00743328" w:rsidRDefault="008B541B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Que a los fines expuestos se considera oportuno iniciar las acciones conducentes a la incorporación de otras Universidades Nacionales para su </w:t>
      </w:r>
      <w:r w:rsidR="008802D2">
        <w:rPr>
          <w:rFonts w:ascii="Arial" w:eastAsia="Arial" w:hAnsi="Arial" w:cs="Arial"/>
          <w:sz w:val="24"/>
          <w:szCs w:val="24"/>
        </w:rPr>
        <w:t>desarrollo y</w:t>
      </w:r>
      <w:r>
        <w:rPr>
          <w:rFonts w:ascii="Arial" w:eastAsia="Arial" w:hAnsi="Arial" w:cs="Arial"/>
          <w:sz w:val="24"/>
          <w:szCs w:val="24"/>
        </w:rPr>
        <w:t xml:space="preserve"> enriquecimiento académico.</w:t>
      </w:r>
    </w:p>
    <w:p w14:paraId="3059E31E" w14:textId="77777777" w:rsidR="008802D2" w:rsidRDefault="008802D2" w:rsidP="008802D2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Que las universidades cuentan con profesionales, investigadores y docentes de gran trayectoria y que adoptando una dinámica de colaboración interuniversitaria pueden aportar a un programa de doctorado de la mayor calidad académica. </w:t>
      </w:r>
    </w:p>
    <w:p w14:paraId="66081C6D" w14:textId="5AA0B41B" w:rsidR="00743328" w:rsidRDefault="008B541B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Que la Universidad Nacional de</w:t>
      </w:r>
      <w:r w:rsidR="00CD36F2">
        <w:rPr>
          <w:rFonts w:ascii="Arial" w:eastAsia="Arial" w:hAnsi="Arial" w:cs="Arial"/>
          <w:sz w:val="24"/>
          <w:szCs w:val="24"/>
        </w:rPr>
        <w:t xml:space="preserve"> General</w:t>
      </w:r>
      <w:r>
        <w:rPr>
          <w:rFonts w:ascii="Arial" w:eastAsia="Arial" w:hAnsi="Arial" w:cs="Arial"/>
          <w:sz w:val="24"/>
          <w:szCs w:val="24"/>
        </w:rPr>
        <w:t xml:space="preserve"> San Martín y la Universidad Nacional de </w:t>
      </w:r>
      <w:r w:rsidR="008802D2">
        <w:rPr>
          <w:rFonts w:ascii="Arial" w:eastAsia="Arial" w:hAnsi="Arial" w:cs="Arial"/>
          <w:sz w:val="24"/>
          <w:szCs w:val="24"/>
        </w:rPr>
        <w:t>Lanús, representadas</w:t>
      </w:r>
      <w:r>
        <w:rPr>
          <w:rFonts w:ascii="Arial" w:eastAsia="Arial" w:hAnsi="Arial" w:cs="Arial"/>
          <w:sz w:val="24"/>
          <w:szCs w:val="24"/>
        </w:rPr>
        <w:t xml:space="preserve"> en este acto por sus respectivos Rectores, Carlos Greco, DNI</w:t>
      </w:r>
      <w:r w:rsidR="008D7AE8">
        <w:rPr>
          <w:rFonts w:ascii="Arial" w:eastAsia="Arial" w:hAnsi="Arial" w:cs="Arial"/>
          <w:sz w:val="24"/>
          <w:szCs w:val="24"/>
        </w:rPr>
        <w:t xml:space="preserve"> 14.095.441</w:t>
      </w:r>
      <w:r>
        <w:rPr>
          <w:rFonts w:ascii="Arial" w:eastAsia="Arial" w:hAnsi="Arial" w:cs="Arial"/>
          <w:sz w:val="24"/>
          <w:szCs w:val="24"/>
        </w:rPr>
        <w:t xml:space="preserve"> (UNSAM); Daniel </w:t>
      </w:r>
      <w:proofErr w:type="spellStart"/>
      <w:r>
        <w:rPr>
          <w:rFonts w:ascii="Arial" w:eastAsia="Arial" w:hAnsi="Arial" w:cs="Arial"/>
          <w:sz w:val="24"/>
          <w:szCs w:val="24"/>
        </w:rPr>
        <w:t>Bozzani</w:t>
      </w:r>
      <w:proofErr w:type="spellEnd"/>
      <w:r>
        <w:rPr>
          <w:rFonts w:ascii="Arial" w:eastAsia="Arial" w:hAnsi="Arial" w:cs="Arial"/>
          <w:sz w:val="24"/>
          <w:szCs w:val="24"/>
        </w:rPr>
        <w:t>, DNI</w:t>
      </w:r>
      <w:r w:rsidR="008D7AE8">
        <w:rPr>
          <w:rFonts w:ascii="Arial" w:eastAsia="Arial" w:hAnsi="Arial" w:cs="Arial"/>
          <w:sz w:val="24"/>
          <w:szCs w:val="24"/>
        </w:rPr>
        <w:t xml:space="preserve"> 13685144 </w:t>
      </w:r>
      <w:r>
        <w:rPr>
          <w:rFonts w:ascii="Arial" w:eastAsia="Arial" w:hAnsi="Arial" w:cs="Arial"/>
          <w:sz w:val="24"/>
          <w:szCs w:val="24"/>
        </w:rPr>
        <w:t>(</w:t>
      </w:r>
      <w:proofErr w:type="gramStart"/>
      <w:r>
        <w:rPr>
          <w:rFonts w:ascii="Arial" w:eastAsia="Arial" w:hAnsi="Arial" w:cs="Arial"/>
          <w:sz w:val="24"/>
          <w:szCs w:val="24"/>
        </w:rPr>
        <w:t>UNLA)  expresan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su voluntad de formar parte del Doctorado en Ciencias de la </w:t>
      </w:r>
      <w:r w:rsidR="008802D2">
        <w:rPr>
          <w:rFonts w:ascii="Arial" w:eastAsia="Arial" w:hAnsi="Arial" w:cs="Arial"/>
          <w:sz w:val="24"/>
          <w:szCs w:val="24"/>
        </w:rPr>
        <w:lastRenderedPageBreak/>
        <w:t>Enfermería</w:t>
      </w:r>
      <w:r>
        <w:rPr>
          <w:rFonts w:ascii="Arial" w:eastAsia="Arial" w:hAnsi="Arial" w:cs="Arial"/>
          <w:sz w:val="24"/>
          <w:szCs w:val="24"/>
        </w:rPr>
        <w:t>, manifestando</w:t>
      </w:r>
      <w:r w:rsidR="003D78B1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 intención de colaborar para el desarrollo de acciones y gestiones necesarias para su desarrollo</w:t>
      </w:r>
      <w:r w:rsidR="008802D2">
        <w:rPr>
          <w:rFonts w:ascii="Arial" w:eastAsia="Arial" w:hAnsi="Arial" w:cs="Arial"/>
          <w:sz w:val="24"/>
          <w:szCs w:val="24"/>
        </w:rPr>
        <w:t>.</w:t>
      </w:r>
    </w:p>
    <w:p w14:paraId="60377B5B" w14:textId="77777777" w:rsidR="00743328" w:rsidRDefault="00743328">
      <w:pPr>
        <w:jc w:val="both"/>
        <w:rPr>
          <w:rFonts w:ascii="Arial" w:eastAsia="Arial" w:hAnsi="Arial" w:cs="Arial"/>
          <w:sz w:val="24"/>
          <w:szCs w:val="24"/>
        </w:rPr>
      </w:pPr>
    </w:p>
    <w:p w14:paraId="1A9B78B3" w14:textId="457A0451" w:rsidR="000214F0" w:rsidRPr="000214F0" w:rsidRDefault="000214F0">
      <w:pPr>
        <w:jc w:val="both"/>
        <w:rPr>
          <w:rFonts w:ascii="Arial" w:eastAsia="Arial" w:hAnsi="Arial" w:cs="Arial"/>
          <w:sz w:val="24"/>
          <w:szCs w:val="24"/>
        </w:rPr>
      </w:pPr>
      <w:r w:rsidRPr="000214F0">
        <w:rPr>
          <w:rFonts w:ascii="Arial" w:hAnsi="Arial" w:cs="Arial"/>
          <w:sz w:val="24"/>
          <w:szCs w:val="24"/>
        </w:rPr>
        <w:t>En prueba de conformidad</w:t>
      </w:r>
      <w:r>
        <w:rPr>
          <w:rFonts w:ascii="Arial" w:hAnsi="Arial" w:cs="Arial"/>
          <w:sz w:val="24"/>
          <w:szCs w:val="24"/>
        </w:rPr>
        <w:t xml:space="preserve"> y</w:t>
      </w:r>
      <w:r w:rsidRPr="000214F0">
        <w:rPr>
          <w:rFonts w:ascii="Arial" w:hAnsi="Arial" w:cs="Arial"/>
          <w:sz w:val="24"/>
          <w:szCs w:val="24"/>
        </w:rPr>
        <w:t xml:space="preserve"> previa lectura</w:t>
      </w:r>
      <w:r w:rsidRPr="000214F0">
        <w:rPr>
          <w:rFonts w:ascii="Arial" w:eastAsia="Times New Roman" w:hAnsi="Arial" w:cs="Arial"/>
          <w:sz w:val="24"/>
          <w:szCs w:val="24"/>
        </w:rPr>
        <w:t>, se firma digitalmente UN (1) ejemplar de un mismo tenor y a un solo efecto a los días, mes y año de la última firma digital impuesta.</w:t>
      </w:r>
    </w:p>
    <w:sectPr w:rsidR="000214F0" w:rsidRPr="000214F0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328"/>
    <w:rsid w:val="000214F0"/>
    <w:rsid w:val="000506BB"/>
    <w:rsid w:val="000F6468"/>
    <w:rsid w:val="003D78B1"/>
    <w:rsid w:val="00743328"/>
    <w:rsid w:val="008802D2"/>
    <w:rsid w:val="008B541B"/>
    <w:rsid w:val="008D7AE8"/>
    <w:rsid w:val="00CD36F2"/>
    <w:rsid w:val="00E0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8541F"/>
  <w15:docId w15:val="{E6510CEB-5EB7-4ACB-8F26-460A9FA12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AR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77467E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semiHidden/>
    <w:unhideWhenUsed/>
    <w:rsid w:val="00BE4A11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3F46A4"/>
    <w:rPr>
      <w:i/>
      <w:iCs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ScJM21YiFcJMFu8MaYnie+VpkA==">CgMxLjA4AHIhMTFvYlVhdmpHeVNvMk82SFFtZk4xSzZqXzRZRklNcVA4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348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Astor M</dc:creator>
  <cp:lastModifiedBy>Carina Araujo</cp:lastModifiedBy>
  <cp:revision>2</cp:revision>
  <dcterms:created xsi:type="dcterms:W3CDTF">2024-07-29T18:21:00Z</dcterms:created>
  <dcterms:modified xsi:type="dcterms:W3CDTF">2024-07-29T18:21:00Z</dcterms:modified>
</cp:coreProperties>
</file>